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F4" w:rsidRDefault="000D384F" w:rsidP="000D384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Teaching Camp </w:t>
      </w:r>
      <w:r w:rsidRPr="000D384F">
        <w:rPr>
          <w:b/>
          <w:sz w:val="32"/>
          <w:szCs w:val="32"/>
        </w:rPr>
        <w:t>Teaching Tips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szCs w:val="24"/>
        </w:rPr>
      </w:pPr>
      <w:r w:rsidRPr="000D384F">
        <w:rPr>
          <w:szCs w:val="24"/>
        </w:rPr>
        <w:t xml:space="preserve">Send a “Welcome” email 1 week before class. 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szCs w:val="24"/>
        </w:rPr>
      </w:pPr>
      <w:r w:rsidRPr="000D384F">
        <w:rPr>
          <w:szCs w:val="24"/>
        </w:rPr>
        <w:t>Consider implementing an office “guest book” for students to sign when they come to visit you. (Have candy, chocolate, and tissues on standby).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Show up early to class and talk to students in hallway. Walk up and down isles before class to greet students.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Use a deck of cards to quickly form groups (e</w:t>
      </w:r>
      <w:r w:rsidR="00562B97">
        <w:rPr>
          <w:szCs w:val="24"/>
        </w:rPr>
        <w:t>.</w:t>
      </w:r>
      <w:r>
        <w:rPr>
          <w:szCs w:val="24"/>
        </w:rPr>
        <w:t xml:space="preserve">g. </w:t>
      </w:r>
      <w:r w:rsidR="00C45AEC">
        <w:rPr>
          <w:szCs w:val="24"/>
        </w:rPr>
        <w:t>g</w:t>
      </w:r>
      <w:r>
        <w:rPr>
          <w:szCs w:val="24"/>
        </w:rPr>
        <w:t>roup by suit, color, etc.)</w:t>
      </w:r>
      <w:r w:rsidR="00C45AEC">
        <w:rPr>
          <w:szCs w:val="24"/>
        </w:rPr>
        <w:t>.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Develop rubric or questions for group members to routinely evaluate each other. (</w:t>
      </w:r>
      <w:proofErr w:type="gramStart"/>
      <w:r>
        <w:rPr>
          <w:szCs w:val="24"/>
        </w:rPr>
        <w:t>e</w:t>
      </w:r>
      <w:r w:rsidR="00562B97">
        <w:rPr>
          <w:szCs w:val="24"/>
        </w:rPr>
        <w:t>.</w:t>
      </w:r>
      <w:r>
        <w:rPr>
          <w:szCs w:val="24"/>
        </w:rPr>
        <w:t>g</w:t>
      </w:r>
      <w:proofErr w:type="gramEnd"/>
      <w:r>
        <w:rPr>
          <w:szCs w:val="24"/>
        </w:rPr>
        <w:t>. Who is contributing most? If you had 100 points</w:t>
      </w:r>
      <w:r w:rsidR="00C45AEC">
        <w:rPr>
          <w:szCs w:val="24"/>
        </w:rPr>
        <w:t>,</w:t>
      </w:r>
      <w:r>
        <w:rPr>
          <w:szCs w:val="24"/>
        </w:rPr>
        <w:t xml:space="preserve"> how would you disseminate the points among the group?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Send a follow-up email immediately after class the first week. (“I’m so glad to meet you. I’m here to support. Come by my office to meet me.</w:t>
      </w:r>
      <w:r w:rsidR="00562B97">
        <w:rPr>
          <w:szCs w:val="24"/>
        </w:rPr>
        <w:t>”</w:t>
      </w:r>
      <w:r>
        <w:rPr>
          <w:szCs w:val="24"/>
        </w:rPr>
        <w:t>)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 xml:space="preserve">Rather than asking, “Do you have any questions?” ask “What questions do you have?” 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Consider asking students to submit a “song of the day” – Requirements are the song must be clean and must be relevant to the topic to be covered that day.</w:t>
      </w:r>
    </w:p>
    <w:p w:rsidR="000D384F" w:rsidRPr="000D384F" w:rsidRDefault="000D384F" w:rsidP="000D384F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Consider passing out index cards at the beginning of the course with a few of the following questions to help with assigning students to groups:</w:t>
      </w:r>
    </w:p>
    <w:p w:rsidR="000D384F" w:rsidRPr="000D384F" w:rsidRDefault="000D384F" w:rsidP="000D384F">
      <w:pPr>
        <w:pStyle w:val="ListParagraph"/>
        <w:numPr>
          <w:ilvl w:val="1"/>
          <w:numId w:val="2"/>
        </w:numPr>
        <w:rPr>
          <w:szCs w:val="24"/>
        </w:rPr>
      </w:pPr>
      <w:r w:rsidRPr="000D384F">
        <w:rPr>
          <w:szCs w:val="24"/>
        </w:rPr>
        <w:t>When did you graduate?</w:t>
      </w:r>
    </w:p>
    <w:p w:rsidR="000D384F" w:rsidRPr="000D384F" w:rsidRDefault="000D384F" w:rsidP="000D384F">
      <w:pPr>
        <w:pStyle w:val="ListParagraph"/>
        <w:numPr>
          <w:ilvl w:val="1"/>
          <w:numId w:val="2"/>
        </w:numPr>
        <w:rPr>
          <w:szCs w:val="24"/>
        </w:rPr>
      </w:pPr>
      <w:r w:rsidRPr="000D384F">
        <w:rPr>
          <w:szCs w:val="24"/>
        </w:rPr>
        <w:t>What is your work experience?</w:t>
      </w:r>
    </w:p>
    <w:p w:rsidR="000D384F" w:rsidRPr="000D384F" w:rsidRDefault="000D384F" w:rsidP="000D384F">
      <w:pPr>
        <w:pStyle w:val="ListParagraph"/>
        <w:numPr>
          <w:ilvl w:val="1"/>
          <w:numId w:val="2"/>
        </w:numPr>
        <w:rPr>
          <w:szCs w:val="24"/>
        </w:rPr>
      </w:pPr>
      <w:r w:rsidRPr="000D384F">
        <w:rPr>
          <w:szCs w:val="24"/>
        </w:rPr>
        <w:t>With what software do you have experience?</w:t>
      </w:r>
    </w:p>
    <w:p w:rsidR="000D384F" w:rsidRPr="000D384F" w:rsidRDefault="000D384F" w:rsidP="000D384F">
      <w:pPr>
        <w:pStyle w:val="ListParagraph"/>
        <w:numPr>
          <w:ilvl w:val="1"/>
          <w:numId w:val="2"/>
        </w:numPr>
        <w:rPr>
          <w:szCs w:val="24"/>
        </w:rPr>
      </w:pPr>
      <w:r w:rsidRPr="000D384F">
        <w:rPr>
          <w:szCs w:val="24"/>
        </w:rPr>
        <w:t>What is your class schedule?</w:t>
      </w:r>
    </w:p>
    <w:p w:rsidR="000D384F" w:rsidRPr="000D384F" w:rsidRDefault="000D384F" w:rsidP="000D384F">
      <w:pPr>
        <w:pStyle w:val="ListParagraph"/>
        <w:numPr>
          <w:ilvl w:val="1"/>
          <w:numId w:val="2"/>
        </w:numPr>
        <w:spacing w:after="0"/>
        <w:rPr>
          <w:szCs w:val="24"/>
        </w:rPr>
      </w:pPr>
      <w:r w:rsidRPr="000D384F">
        <w:rPr>
          <w:szCs w:val="24"/>
        </w:rPr>
        <w:t>What is your work schedule?</w:t>
      </w:r>
    </w:p>
    <w:p w:rsidR="000D384F" w:rsidRDefault="000D384F" w:rsidP="000D384F">
      <w:pPr>
        <w:spacing w:after="0"/>
        <w:ind w:left="1080"/>
        <w:rPr>
          <w:szCs w:val="24"/>
        </w:rPr>
      </w:pPr>
      <w:r w:rsidRPr="000D384F">
        <w:rPr>
          <w:szCs w:val="24"/>
        </w:rPr>
        <w:t xml:space="preserve">**Assign students to groups as fairly as possible based on skills and experience. </w:t>
      </w:r>
    </w:p>
    <w:p w:rsidR="000D384F" w:rsidRDefault="000D384F" w:rsidP="000D384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Consider using an index card with a grading rubric</w:t>
      </w:r>
      <w:r w:rsidR="002019E0">
        <w:rPr>
          <w:szCs w:val="24"/>
        </w:rPr>
        <w:t xml:space="preserve"> for group members to rate each other and </w:t>
      </w:r>
      <w:r>
        <w:rPr>
          <w:szCs w:val="24"/>
        </w:rPr>
        <w:t>administer periodically</w:t>
      </w:r>
      <w:r w:rsidR="002019E0">
        <w:rPr>
          <w:szCs w:val="24"/>
        </w:rPr>
        <w:t xml:space="preserve"> throughout the semester.</w:t>
      </w:r>
    </w:p>
    <w:p w:rsidR="002019E0" w:rsidRDefault="002019E0" w:rsidP="000D384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Consider implementing “Brain Breaks.” (Ex. Stand up and complete large gross motor movements that involve crossing mid</w:t>
      </w:r>
      <w:r w:rsidR="00C45AEC">
        <w:rPr>
          <w:szCs w:val="24"/>
        </w:rPr>
        <w:t>line. (Google additional ideas)</w:t>
      </w:r>
    </w:p>
    <w:p w:rsidR="002019E0" w:rsidRDefault="002019E0" w:rsidP="000D384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For online teaching:</w:t>
      </w:r>
    </w:p>
    <w:p w:rsidR="002019E0" w:rsidRDefault="002019E0" w:rsidP="002019E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When assigning discussion questions, require that they are answered by a certain time of day/deadline. Set settings on discussion board so that students are unable to see each other’s responses until all have responded to the initial question.</w:t>
      </w:r>
    </w:p>
    <w:p w:rsidR="002019E0" w:rsidRDefault="002019E0" w:rsidP="002019E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Consider dropping/adding an audio file to provide feedback for assignments. This can easily be completed on Word documents.</w:t>
      </w:r>
    </w:p>
    <w:p w:rsidR="002019E0" w:rsidRDefault="002019E0" w:rsidP="002019E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lastRenderedPageBreak/>
        <w:t>Consider implementing video blogging (1 to 5 minute reflections) relevant to course topics.</w:t>
      </w:r>
    </w:p>
    <w:p w:rsidR="002019E0" w:rsidRPr="00C553AA" w:rsidRDefault="002019E0" w:rsidP="002019E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Blackboard has a </w:t>
      </w:r>
      <w:r>
        <w:rPr>
          <w:i/>
          <w:szCs w:val="24"/>
        </w:rPr>
        <w:t>Journal</w:t>
      </w:r>
      <w:r>
        <w:t xml:space="preserve"> feature that when activated allows students to communicate with the professor directly without other students seeing their responses/comments.</w:t>
      </w:r>
    </w:p>
    <w:p w:rsidR="00C553AA" w:rsidRPr="00C553AA" w:rsidRDefault="00C553AA" w:rsidP="002019E0">
      <w:pPr>
        <w:pStyle w:val="ListParagraph"/>
        <w:numPr>
          <w:ilvl w:val="0"/>
          <w:numId w:val="2"/>
        </w:numPr>
        <w:rPr>
          <w:szCs w:val="24"/>
        </w:rPr>
      </w:pPr>
      <w:r>
        <w:t>Teach/provide clear list of expectations for how to write an appropriate/professional email.</w:t>
      </w:r>
    </w:p>
    <w:p w:rsidR="00C553AA" w:rsidRPr="00C553AA" w:rsidRDefault="00C553AA" w:rsidP="002019E0">
      <w:pPr>
        <w:pStyle w:val="ListParagraph"/>
        <w:numPr>
          <w:ilvl w:val="0"/>
          <w:numId w:val="2"/>
        </w:numPr>
        <w:rPr>
          <w:szCs w:val="24"/>
        </w:rPr>
      </w:pPr>
      <w:r>
        <w:t>Blue Bag – Put random treasures/prizes (nothing over a few dollars) in a small bag and take to class each day. When students participate or answer a question, they get to draw a prize from the bag.</w:t>
      </w:r>
    </w:p>
    <w:p w:rsidR="00C553AA" w:rsidRPr="00C553AA" w:rsidRDefault="00C553AA" w:rsidP="002019E0">
      <w:pPr>
        <w:pStyle w:val="ListParagraph"/>
        <w:numPr>
          <w:ilvl w:val="0"/>
          <w:numId w:val="2"/>
        </w:numPr>
        <w:rPr>
          <w:szCs w:val="24"/>
        </w:rPr>
      </w:pPr>
      <w:r>
        <w:t>When developing the syllabus: leave the evaluation section blank. Let students decide how they will be evaluated (require: everyone must have an opportunity to earn credit).</w:t>
      </w:r>
    </w:p>
    <w:p w:rsidR="00C553AA" w:rsidRPr="00C553AA" w:rsidRDefault="00C553AA" w:rsidP="002019E0">
      <w:pPr>
        <w:pStyle w:val="ListParagraph"/>
        <w:numPr>
          <w:ilvl w:val="0"/>
          <w:numId w:val="2"/>
        </w:numPr>
        <w:rPr>
          <w:szCs w:val="24"/>
        </w:rPr>
      </w:pPr>
      <w:r>
        <w:t>Consider requiring students to turn in questions regarding notes/required readings before class starts. Use a couple student questions provided as test questions. These can also serve as a way to take attendance.</w:t>
      </w:r>
    </w:p>
    <w:p w:rsidR="00C553AA" w:rsidRPr="00C553AA" w:rsidRDefault="00C553AA" w:rsidP="002019E0">
      <w:pPr>
        <w:pStyle w:val="ListParagraph"/>
        <w:numPr>
          <w:ilvl w:val="0"/>
          <w:numId w:val="2"/>
        </w:numPr>
        <w:rPr>
          <w:szCs w:val="24"/>
        </w:rPr>
      </w:pPr>
      <w:r>
        <w:t>Incorporate personal stories of successes and failures/personal growth in the course to allow students to interact and learn from you on a more personal level.</w:t>
      </w:r>
    </w:p>
    <w:p w:rsidR="00C553AA" w:rsidRPr="00C553AA" w:rsidRDefault="00C553AA" w:rsidP="002019E0">
      <w:pPr>
        <w:pStyle w:val="ListParagraph"/>
        <w:numPr>
          <w:ilvl w:val="0"/>
          <w:numId w:val="2"/>
        </w:numPr>
        <w:rPr>
          <w:szCs w:val="24"/>
        </w:rPr>
      </w:pPr>
      <w:r>
        <w:t>Consider implementing more frequent and smaller assessments (fewer questions with shorter amounts of time allotted for examinations).</w:t>
      </w:r>
    </w:p>
    <w:p w:rsidR="00C553AA" w:rsidRPr="00C553AA" w:rsidRDefault="00C553AA" w:rsidP="002019E0">
      <w:pPr>
        <w:pStyle w:val="ListParagraph"/>
        <w:numPr>
          <w:ilvl w:val="0"/>
          <w:numId w:val="2"/>
        </w:numPr>
        <w:rPr>
          <w:szCs w:val="24"/>
        </w:rPr>
      </w:pPr>
      <w:r>
        <w:t xml:space="preserve">Add resources for personal health and well-being on campus to syllabi so that students know you care about </w:t>
      </w:r>
      <w:r w:rsidR="00C45AEC">
        <w:t xml:space="preserve">them </w:t>
      </w:r>
      <w:r>
        <w:t>on more than an academic level.</w:t>
      </w:r>
    </w:p>
    <w:p w:rsidR="00C553AA" w:rsidRPr="00C553AA" w:rsidRDefault="00C45AEC" w:rsidP="002019E0">
      <w:pPr>
        <w:pStyle w:val="ListParagraph"/>
        <w:numPr>
          <w:ilvl w:val="0"/>
          <w:numId w:val="2"/>
        </w:numPr>
        <w:rPr>
          <w:szCs w:val="24"/>
        </w:rPr>
      </w:pPr>
      <w:r>
        <w:t>A few weeks in</w:t>
      </w:r>
      <w:r w:rsidR="00C553AA">
        <w:t>to the course, provide the students with a notecard and instruct them to answer the following questions:</w:t>
      </w:r>
    </w:p>
    <w:p w:rsidR="00C553AA" w:rsidRPr="00C553AA" w:rsidRDefault="00C553AA" w:rsidP="00C553AA">
      <w:pPr>
        <w:pStyle w:val="ListParagraph"/>
        <w:numPr>
          <w:ilvl w:val="1"/>
          <w:numId w:val="2"/>
        </w:numPr>
        <w:rPr>
          <w:szCs w:val="24"/>
        </w:rPr>
      </w:pPr>
      <w:r>
        <w:t>What is going well in this course?</w:t>
      </w:r>
    </w:p>
    <w:p w:rsidR="00C553AA" w:rsidRPr="00C553AA" w:rsidRDefault="00C553AA" w:rsidP="00C553AA">
      <w:pPr>
        <w:pStyle w:val="ListParagraph"/>
        <w:numPr>
          <w:ilvl w:val="1"/>
          <w:numId w:val="2"/>
        </w:numPr>
        <w:rPr>
          <w:szCs w:val="24"/>
        </w:rPr>
      </w:pPr>
      <w:r>
        <w:t>What can be improved in this course?</w:t>
      </w:r>
    </w:p>
    <w:p w:rsidR="00C553AA" w:rsidRDefault="00C553AA" w:rsidP="00C553AA">
      <w:pPr>
        <w:pStyle w:val="ListParagraph"/>
        <w:ind w:left="1440"/>
      </w:pPr>
      <w:r>
        <w:t>**All responses are anonymous</w:t>
      </w:r>
    </w:p>
    <w:p w:rsidR="00C553AA" w:rsidRDefault="00C553AA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Use note/index cards to learn names. Ask students to provide basic information and something unique about them. Choose 2-3 cards and seek those students out before class to chat with them. This helps students to feel valued and you to learn names.</w:t>
      </w:r>
    </w:p>
    <w:p w:rsidR="00C553AA" w:rsidRDefault="00C553AA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Get students moving in the classroom when </w:t>
      </w:r>
      <w:proofErr w:type="gramStart"/>
      <w:r>
        <w:rPr>
          <w:szCs w:val="24"/>
        </w:rPr>
        <w:t>possible</w:t>
      </w:r>
      <w:r w:rsidR="00A22ECD">
        <w:rPr>
          <w:szCs w:val="24"/>
        </w:rPr>
        <w:t>.</w:t>
      </w:r>
      <w:proofErr w:type="gramEnd"/>
    </w:p>
    <w:p w:rsidR="00C553AA" w:rsidRDefault="00C553AA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Student mixers – have students go around the room and introduce themselves to a few people. Then use the interactions as data for relevant course topics (e.g. use data for the spread of communicable diseases)</w:t>
      </w:r>
      <w:r w:rsidR="00A22ECD">
        <w:rPr>
          <w:szCs w:val="24"/>
        </w:rPr>
        <w:t>.</w:t>
      </w:r>
    </w:p>
    <w:p w:rsidR="00C553AA" w:rsidRDefault="00C553AA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lastRenderedPageBreak/>
        <w:t>Consider completing appreciative inquiries</w:t>
      </w:r>
      <w:r w:rsidR="00A22ECD">
        <w:rPr>
          <w:szCs w:val="24"/>
        </w:rPr>
        <w:t>.</w:t>
      </w:r>
      <w:r>
        <w:rPr>
          <w:szCs w:val="24"/>
        </w:rPr>
        <w:t xml:space="preserve"> (What have you learned today? What did you appreciate about today?)</w:t>
      </w:r>
    </w:p>
    <w:p w:rsidR="00C553AA" w:rsidRDefault="00C553AA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Consider implementing a debate series. Assign students to a particular side of the debate and just before the student begin the debate, require the students to flip the side for which they will be arguing.</w:t>
      </w:r>
    </w:p>
    <w:p w:rsidR="00C553AA" w:rsidRDefault="00D27424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Consider implementing student led online lectures and discussions.</w:t>
      </w:r>
    </w:p>
    <w:p w:rsidR="00D27424" w:rsidRDefault="00D27424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Provide a sign-in sheet at the beginning of the class. Students are allowed to sign-in for only the </w:t>
      </w:r>
      <w:r w:rsidR="00A22ECD">
        <w:rPr>
          <w:szCs w:val="24"/>
        </w:rPr>
        <w:t xml:space="preserve">first </w:t>
      </w:r>
      <w:r>
        <w:rPr>
          <w:szCs w:val="24"/>
        </w:rPr>
        <w:t>five minute</w:t>
      </w:r>
      <w:r w:rsidR="00A22ECD">
        <w:rPr>
          <w:szCs w:val="24"/>
        </w:rPr>
        <w:t>s</w:t>
      </w:r>
      <w:r>
        <w:rPr>
          <w:szCs w:val="24"/>
        </w:rPr>
        <w:t xml:space="preserve"> to receive credit.</w:t>
      </w:r>
    </w:p>
    <w:p w:rsidR="00D27424" w:rsidRDefault="00D27424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Consider interdisciplinary collaborations for course assignments.</w:t>
      </w:r>
    </w:p>
    <w:p w:rsidR="00D27424" w:rsidRDefault="00D27424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Remind students, “Everybody poops.” This helps students to feel more comfortable when speaking to their peers and making speeches/presentations.</w:t>
      </w:r>
    </w:p>
    <w:p w:rsidR="00D27424" w:rsidRPr="00C553AA" w:rsidRDefault="00D27424" w:rsidP="00C553AA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Talk about the value of the course and course information prior to reviewing the syllabus. Review the “why” for the course throughout the semester.</w:t>
      </w:r>
    </w:p>
    <w:sectPr w:rsidR="00D27424" w:rsidRPr="00C5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21E7F"/>
    <w:multiLevelType w:val="hybridMultilevel"/>
    <w:tmpl w:val="3E387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C6C05"/>
    <w:multiLevelType w:val="hybridMultilevel"/>
    <w:tmpl w:val="C5E6AC6A"/>
    <w:lvl w:ilvl="0" w:tplc="F9AA8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4F"/>
    <w:rsid w:val="00071E5E"/>
    <w:rsid w:val="000D384F"/>
    <w:rsid w:val="002019E0"/>
    <w:rsid w:val="00562B97"/>
    <w:rsid w:val="009C3545"/>
    <w:rsid w:val="00A141D6"/>
    <w:rsid w:val="00A22ECD"/>
    <w:rsid w:val="00C45AEC"/>
    <w:rsid w:val="00C553AA"/>
    <w:rsid w:val="00D27424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4B7C3-BFC9-43C8-8A36-8E0889DD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Elizabeth Smith Glade</dc:creator>
  <cp:keywords/>
  <dc:description/>
  <cp:lastModifiedBy>Lori L. Libbert</cp:lastModifiedBy>
  <cp:revision>2</cp:revision>
  <dcterms:created xsi:type="dcterms:W3CDTF">2017-08-31T18:15:00Z</dcterms:created>
  <dcterms:modified xsi:type="dcterms:W3CDTF">2017-08-31T18:15:00Z</dcterms:modified>
</cp:coreProperties>
</file>