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8AC0" w14:textId="77777777" w:rsidR="00920825" w:rsidRDefault="00920825" w:rsidP="000A700B">
      <w:pPr>
        <w:pStyle w:val="xmsonormal"/>
        <w:jc w:val="center"/>
      </w:pPr>
      <w:r>
        <w:t xml:space="preserve">Linked-In Learning Resources for Remote, </w:t>
      </w:r>
      <w:r w:rsidR="000A700B">
        <w:t>Hybrid, Flipped and Face-2-Face Courses</w:t>
      </w:r>
    </w:p>
    <w:p w14:paraId="7A82A2F1" w14:textId="77777777" w:rsidR="00920825" w:rsidRDefault="00920825" w:rsidP="006629E3">
      <w:pPr>
        <w:pStyle w:val="xmsonormal"/>
      </w:pPr>
    </w:p>
    <w:p w14:paraId="00B1E46D" w14:textId="77777777" w:rsidR="000A700B" w:rsidRDefault="000A700B" w:rsidP="006629E3">
      <w:pPr>
        <w:pStyle w:val="xmsonormal"/>
      </w:pPr>
      <w:r>
        <w:t>To access these resources, log into Linked-In Learning. If you are unsure of how to do this, here’s a handy step-by-step guide by the UARK TIPS Team.</w:t>
      </w:r>
    </w:p>
    <w:p w14:paraId="4394DA3A" w14:textId="77777777" w:rsidR="000A700B" w:rsidRDefault="000A700B" w:rsidP="006629E3">
      <w:pPr>
        <w:pStyle w:val="xmsonormal"/>
      </w:pPr>
    </w:p>
    <w:p w14:paraId="4084B87D" w14:textId="77777777" w:rsidR="000A700B" w:rsidRDefault="00BD3E66" w:rsidP="000A700B">
      <w:pPr>
        <w:pStyle w:val="xmsonormal"/>
        <w:jc w:val="center"/>
      </w:pPr>
      <w:hyperlink r:id="rId4" w:history="1">
        <w:r w:rsidR="000A700B" w:rsidRPr="000A700B">
          <w:rPr>
            <w:rStyle w:val="Hyperlink"/>
          </w:rPr>
          <w:t>Linked-In Learning: Logging In</w:t>
        </w:r>
      </w:hyperlink>
    </w:p>
    <w:p w14:paraId="3EA67B69" w14:textId="77777777" w:rsidR="000A700B" w:rsidRDefault="000A700B" w:rsidP="000A700B">
      <w:pPr>
        <w:pStyle w:val="xmsonormal"/>
        <w:jc w:val="center"/>
      </w:pPr>
    </w:p>
    <w:p w14:paraId="13D9497B" w14:textId="77777777" w:rsidR="000A700B" w:rsidRDefault="000A700B" w:rsidP="006629E3">
      <w:pPr>
        <w:pStyle w:val="xmsonormal"/>
      </w:pPr>
      <w:r>
        <w:t>Once you are logged in, just search for the resource by title. Here are several the TFSC highly recommends, but please feel free to browse - there are lots of great resources here!</w:t>
      </w:r>
    </w:p>
    <w:p w14:paraId="11E4C176" w14:textId="77777777" w:rsidR="000A700B" w:rsidRDefault="000A700B" w:rsidP="006629E3">
      <w:pPr>
        <w:pStyle w:val="xmsonormal"/>
      </w:pPr>
    </w:p>
    <w:p w14:paraId="0FDE942D" w14:textId="77777777" w:rsidR="006629E3" w:rsidRDefault="006629E3" w:rsidP="006629E3">
      <w:pPr>
        <w:pStyle w:val="xmsonormal"/>
      </w:pPr>
      <w:r w:rsidRPr="000A700B">
        <w:t>Teaching Online: Synchronous Classes</w:t>
      </w:r>
      <w:r>
        <w:t xml:space="preserve"> </w:t>
      </w:r>
    </w:p>
    <w:p w14:paraId="68E740B0" w14:textId="77777777" w:rsidR="00450B78" w:rsidRDefault="00A312EE" w:rsidP="006629E3">
      <w:pPr>
        <w:pStyle w:val="xmsonormal"/>
        <w:rPr>
          <w:sz w:val="18"/>
          <w:szCs w:val="18"/>
        </w:rPr>
      </w:pPr>
      <w:r w:rsidRPr="00A312EE">
        <w:rPr>
          <w:sz w:val="18"/>
          <w:szCs w:val="18"/>
        </w:rPr>
        <w:t xml:space="preserve">Explore tools, tips, and techniques for leading real-time virtual training. No matter what teaching tool you use, from Adobe Connect to Blackboard to Google Hangouts, you can apply these lessons to your own digital classroom to increase collaboration and connection with students. Corbin and Kat Anderson cover the elements of creating virtual synchronous training, including selecting the right tools, implementing instructional strategies, and managing learner interactions and engagement. </w:t>
      </w:r>
    </w:p>
    <w:p w14:paraId="0AA97E93" w14:textId="77777777" w:rsidR="00450B78" w:rsidRDefault="00450B78" w:rsidP="006629E3">
      <w:pPr>
        <w:pStyle w:val="xmsonormal"/>
        <w:rPr>
          <w:sz w:val="18"/>
          <w:szCs w:val="18"/>
        </w:rPr>
      </w:pPr>
    </w:p>
    <w:p w14:paraId="236990B1" w14:textId="77777777" w:rsidR="006629E3" w:rsidRDefault="006629E3" w:rsidP="006629E3">
      <w:pPr>
        <w:pStyle w:val="xmsonormal"/>
      </w:pPr>
      <w:r w:rsidRPr="000A700B">
        <w:t>Moving Your Class Online Quickly and Efficiently</w:t>
      </w:r>
      <w:r>
        <w:t xml:space="preserve"> </w:t>
      </w:r>
    </w:p>
    <w:p w14:paraId="23E08E20" w14:textId="77777777" w:rsidR="006629E3" w:rsidRPr="00450B78" w:rsidRDefault="00A312EE" w:rsidP="006629E3">
      <w:pPr>
        <w:pStyle w:val="xmsonormal"/>
        <w:rPr>
          <w:sz w:val="18"/>
          <w:szCs w:val="18"/>
        </w:rPr>
      </w:pPr>
      <w:r w:rsidRPr="00450B78">
        <w:rPr>
          <w:sz w:val="18"/>
          <w:szCs w:val="18"/>
        </w:rPr>
        <w:t xml:space="preserve">Need to quickly transfer your face-to-face class to an online learning environment? In this course, educators Ashley Kennedy and Oliver </w:t>
      </w:r>
      <w:proofErr w:type="spellStart"/>
      <w:r w:rsidRPr="00450B78">
        <w:rPr>
          <w:sz w:val="18"/>
          <w:szCs w:val="18"/>
        </w:rPr>
        <w:t>Schinkten</w:t>
      </w:r>
      <w:proofErr w:type="spellEnd"/>
      <w:r w:rsidRPr="00450B78">
        <w:rPr>
          <w:sz w:val="18"/>
          <w:szCs w:val="18"/>
        </w:rPr>
        <w:t xml:space="preserve"> help you successfully make the jump to online learning, sharing strategies for taking what was great about your in-person course and making it work in a virtual classroom. </w:t>
      </w:r>
    </w:p>
    <w:p w14:paraId="78B92176" w14:textId="77777777" w:rsidR="00450B78" w:rsidRDefault="00450B78" w:rsidP="006629E3">
      <w:pPr>
        <w:pStyle w:val="xmsonormal"/>
      </w:pPr>
    </w:p>
    <w:p w14:paraId="7145A2C7" w14:textId="77777777" w:rsidR="006629E3" w:rsidRDefault="006629E3" w:rsidP="006629E3">
      <w:pPr>
        <w:pStyle w:val="xmsonormal"/>
      </w:pPr>
      <w:r w:rsidRPr="000A700B">
        <w:t>Re-Writing Learning Outcomes to Include Technology</w:t>
      </w:r>
    </w:p>
    <w:p w14:paraId="17829053" w14:textId="77777777" w:rsidR="006629E3" w:rsidRPr="00A312EE" w:rsidRDefault="00A312EE" w:rsidP="006629E3">
      <w:pPr>
        <w:pStyle w:val="xmsonormal"/>
        <w:rPr>
          <w:sz w:val="18"/>
          <w:szCs w:val="18"/>
        </w:rPr>
      </w:pPr>
      <w:r w:rsidRPr="00A312EE">
        <w:rPr>
          <w:sz w:val="18"/>
          <w:szCs w:val="18"/>
        </w:rPr>
        <w:t>Put the "tech" into your teaching. Learn how to use technology to enhance course design, lesson planning, presentations, in-class activities, assessments, and student achievement and engagement.</w:t>
      </w:r>
      <w:r w:rsidR="00450B78">
        <w:rPr>
          <w:sz w:val="18"/>
          <w:szCs w:val="18"/>
        </w:rPr>
        <w:t xml:space="preserve"> </w:t>
      </w:r>
      <w:r w:rsidRPr="00A312EE">
        <w:rPr>
          <w:sz w:val="18"/>
          <w:szCs w:val="18"/>
        </w:rPr>
        <w:t>Author Kevin Kelly explains how learning outcomes can be adapted to support technology in the classroom, and guides educators through selecting the appropriate technology for their activity, module, or class. Then he shows how to apply technology in three key areas: finding, creating, and sharing content with students; facilitating classroom activities; and assessing learning inside the classroom or online.</w:t>
      </w:r>
    </w:p>
    <w:p w14:paraId="06E78684" w14:textId="77777777" w:rsidR="00A312EE" w:rsidRDefault="00A312EE" w:rsidP="006629E3">
      <w:pPr>
        <w:pStyle w:val="xmsonormal"/>
        <w:rPr>
          <w:sz w:val="22"/>
          <w:szCs w:val="22"/>
        </w:rPr>
      </w:pPr>
    </w:p>
    <w:p w14:paraId="7B201891" w14:textId="77777777" w:rsidR="006629E3" w:rsidRDefault="006629E3" w:rsidP="006629E3">
      <w:pPr>
        <w:pStyle w:val="xmsonormal"/>
      </w:pPr>
      <w:r w:rsidRPr="000A700B">
        <w:rPr>
          <w:sz w:val="22"/>
          <w:szCs w:val="22"/>
        </w:rPr>
        <w:t>Increasing Learner Engagement </w:t>
      </w:r>
    </w:p>
    <w:p w14:paraId="195B6FBC" w14:textId="77777777" w:rsidR="00450B78" w:rsidRDefault="00A312EE" w:rsidP="006629E3">
      <w:pPr>
        <w:pStyle w:val="xmsonormal"/>
        <w:rPr>
          <w:sz w:val="18"/>
          <w:szCs w:val="18"/>
        </w:rPr>
      </w:pPr>
      <w:r w:rsidRPr="00A312EE">
        <w:rPr>
          <w:sz w:val="18"/>
          <w:szCs w:val="18"/>
        </w:rPr>
        <w:t xml:space="preserve">Engaged students become more active learners. Help set learners up for success by teaching in a more interactive and immersive way. In this course, professor and instructional designer Karl Kapp explores teaching strategies that engage learners and make learning stick—whether you're teaching face-to-face or in an online classroom setting. Explore different lesson formats and activities that increase cognitive engagement, knowledge retention, and collaboration. </w:t>
      </w:r>
    </w:p>
    <w:p w14:paraId="63DA38EA" w14:textId="77777777" w:rsidR="00450B78" w:rsidRDefault="00450B78" w:rsidP="006629E3">
      <w:pPr>
        <w:pStyle w:val="xmsonormal"/>
        <w:rPr>
          <w:sz w:val="18"/>
          <w:szCs w:val="18"/>
        </w:rPr>
      </w:pPr>
    </w:p>
    <w:p w14:paraId="45C65CFF" w14:textId="77777777" w:rsidR="006629E3" w:rsidRDefault="006629E3" w:rsidP="006629E3">
      <w:pPr>
        <w:pStyle w:val="xmsonormal"/>
      </w:pPr>
      <w:r w:rsidRPr="000A700B">
        <w:t>Blended Learning</w:t>
      </w:r>
      <w:r>
        <w:t xml:space="preserve"> </w:t>
      </w:r>
    </w:p>
    <w:p w14:paraId="65EA835E" w14:textId="77777777" w:rsidR="00A312EE" w:rsidRPr="00A312EE" w:rsidRDefault="00A312EE" w:rsidP="006629E3">
      <w:pPr>
        <w:pStyle w:val="xmsonormal"/>
        <w:rPr>
          <w:sz w:val="18"/>
          <w:szCs w:val="18"/>
        </w:rPr>
      </w:pPr>
      <w:r w:rsidRPr="00A312EE">
        <w:rPr>
          <w:sz w:val="18"/>
          <w:szCs w:val="18"/>
        </w:rPr>
        <w:t>Blended learning is all about the students: combining instruction with digital resources to help increase student achievement and engagement. In this course, Chris Mattia explores the various aspects of blended learning, and provides guidelines to create a blended classroom that meets students' diverse learning needs. The techniques rely on technologies such as Google Apps, Android and iOS devices, video, learning management systems (LMSs), and open-source tools such as WordPress to promote sharing and collaboration. Watch and learn how to use blended learning to create dynamic, engaging, and student-focused lessons.</w:t>
      </w:r>
    </w:p>
    <w:p w14:paraId="70BE9A17" w14:textId="77777777" w:rsidR="006629E3" w:rsidRDefault="006629E3" w:rsidP="006629E3">
      <w:pPr>
        <w:pStyle w:val="xmsonormal"/>
        <w:rPr>
          <w:sz w:val="22"/>
          <w:szCs w:val="22"/>
        </w:rPr>
      </w:pPr>
    </w:p>
    <w:p w14:paraId="5B2A689A" w14:textId="77777777" w:rsidR="006629E3" w:rsidRDefault="006629E3" w:rsidP="006629E3">
      <w:pPr>
        <w:pStyle w:val="xmsonormal"/>
      </w:pPr>
      <w:r w:rsidRPr="000A700B">
        <w:rPr>
          <w:sz w:val="22"/>
          <w:szCs w:val="22"/>
        </w:rPr>
        <w:t>Flipping the Classroom</w:t>
      </w:r>
    </w:p>
    <w:p w14:paraId="04FBCCB7" w14:textId="77777777" w:rsidR="006629E3" w:rsidRPr="00A312EE" w:rsidRDefault="00A312EE" w:rsidP="006629E3">
      <w:pPr>
        <w:pStyle w:val="xmsonormal"/>
        <w:rPr>
          <w:sz w:val="18"/>
          <w:szCs w:val="18"/>
        </w:rPr>
      </w:pPr>
      <w:r w:rsidRPr="00A312EE">
        <w:rPr>
          <w:sz w:val="18"/>
          <w:szCs w:val="18"/>
        </w:rPr>
        <w:t>Turn your classroom upside down and find more time for teaching. In this course, educator Aaron Quigley demonstrates how to "flip" your K–12 or college classroom by initiating learning online </w:t>
      </w:r>
      <w:r w:rsidRPr="00A312EE">
        <w:rPr>
          <w:i/>
          <w:iCs/>
          <w:sz w:val="18"/>
          <w:szCs w:val="18"/>
        </w:rPr>
        <w:t>before</w:t>
      </w:r>
      <w:r w:rsidRPr="00A312EE">
        <w:rPr>
          <w:sz w:val="18"/>
          <w:szCs w:val="18"/>
        </w:rPr>
        <w:t> class begins. This new approach allows teachers to reinforce and delve more deeply into content in person, while sending students home with new material. In this presentation, Aaron shows how and why flipped classrooms work, addresses the possible drawbacks (like what to do when students don't have technology at home), and provides tips for implementing a flipped classroom at your school.</w:t>
      </w:r>
    </w:p>
    <w:p w14:paraId="4AE94A1E" w14:textId="77777777" w:rsidR="00A312EE" w:rsidRDefault="00A312EE" w:rsidP="006629E3">
      <w:pPr>
        <w:pStyle w:val="xmsonormal"/>
      </w:pPr>
    </w:p>
    <w:p w14:paraId="72CD3F3B" w14:textId="77777777" w:rsidR="006629E3" w:rsidRDefault="006629E3" w:rsidP="006629E3">
      <w:pPr>
        <w:pStyle w:val="xmsonormal"/>
      </w:pPr>
      <w:r w:rsidRPr="000A700B">
        <w:t>Creating Interactive Lessons with PowerPoint</w:t>
      </w:r>
      <w:r>
        <w:t xml:space="preserve"> </w:t>
      </w:r>
    </w:p>
    <w:p w14:paraId="46FFAE93" w14:textId="77777777" w:rsidR="006629E3" w:rsidRPr="00A312EE" w:rsidRDefault="00A312EE" w:rsidP="006629E3">
      <w:pPr>
        <w:pStyle w:val="xmsonormal"/>
        <w:rPr>
          <w:sz w:val="18"/>
          <w:szCs w:val="18"/>
        </w:rPr>
      </w:pPr>
      <w:r w:rsidRPr="00A312EE">
        <w:rPr>
          <w:sz w:val="18"/>
          <w:szCs w:val="18"/>
        </w:rPr>
        <w:t>Do you want to breathe new life into your classroom? Although the lecture method of teaching may feel comfortable, today's classroom needs an active learning experience. This can be achieved with clever use of Microsoft PowerPoint.</w:t>
      </w:r>
      <w:r>
        <w:rPr>
          <w:sz w:val="18"/>
          <w:szCs w:val="18"/>
        </w:rPr>
        <w:t xml:space="preserve"> </w:t>
      </w:r>
      <w:r w:rsidRPr="00A312EE">
        <w:rPr>
          <w:sz w:val="18"/>
          <w:szCs w:val="18"/>
        </w:rPr>
        <w:t xml:space="preserve">Join Faith Brill as </w:t>
      </w:r>
      <w:r w:rsidRPr="00A312EE">
        <w:rPr>
          <w:sz w:val="18"/>
          <w:szCs w:val="18"/>
        </w:rPr>
        <w:lastRenderedPageBreak/>
        <w:t>she demonstrates how to create dynamic, student-centered, hands-on learning activities using PowerPoint. If you've used PowerPoint as a book replacement in the past, learn how to transition to using it as a tool, enhancing your instruction with discussion, activities, and multimedia. This course helps teachers of any grade level, K–12 and higher ed, to move beyond passive teaching with bullet points to teaching with interactive lessons that engage students.</w:t>
      </w:r>
    </w:p>
    <w:p w14:paraId="59D905DB" w14:textId="77777777" w:rsidR="000A700B" w:rsidRDefault="000A700B" w:rsidP="006629E3">
      <w:pPr>
        <w:pStyle w:val="xmsonormal"/>
      </w:pPr>
    </w:p>
    <w:p w14:paraId="75C29532" w14:textId="77777777" w:rsidR="006629E3" w:rsidRDefault="006629E3" w:rsidP="006629E3">
      <w:pPr>
        <w:pStyle w:val="xmsonormal"/>
      </w:pPr>
      <w:r w:rsidRPr="000A700B">
        <w:t>Core Strategies for Teaching</w:t>
      </w:r>
    </w:p>
    <w:p w14:paraId="44E29BEB" w14:textId="77777777" w:rsidR="006629E3" w:rsidRDefault="00A312EE" w:rsidP="006629E3">
      <w:pPr>
        <w:pStyle w:val="xmsonormal"/>
        <w:rPr>
          <w:sz w:val="18"/>
          <w:szCs w:val="18"/>
        </w:rPr>
      </w:pPr>
      <w:r w:rsidRPr="00A312EE">
        <w:rPr>
          <w:sz w:val="18"/>
          <w:szCs w:val="18"/>
        </w:rPr>
        <w:t>Join Professor Karl Kapp as he walks higher ed instructors through strategies for successfully engaging and teaching college students, while achieving their own publishing and career goals. When it comes to strategies inside the classroom, Karl covers increasing students' critical thinking skills, teaching with technology, introducing outside resources, and maintaining academic rigor. Outside the classroom, he'll show professors how to stay current, adapt to the evolving academic landscape, and collaborate with peers for career success.</w:t>
      </w:r>
    </w:p>
    <w:p w14:paraId="448470D8" w14:textId="77777777" w:rsidR="00A312EE" w:rsidRPr="00A312EE" w:rsidRDefault="00A312EE" w:rsidP="006629E3">
      <w:pPr>
        <w:pStyle w:val="xmsonormal"/>
        <w:rPr>
          <w:sz w:val="18"/>
          <w:szCs w:val="18"/>
        </w:rPr>
      </w:pPr>
    </w:p>
    <w:p w14:paraId="27E9EC95" w14:textId="77777777" w:rsidR="006629E3" w:rsidRDefault="006629E3" w:rsidP="006629E3">
      <w:pPr>
        <w:pStyle w:val="xmsonormal"/>
      </w:pPr>
      <w:r w:rsidRPr="000A700B">
        <w:t>Creating Multimedia Learning Experiences</w:t>
      </w:r>
    </w:p>
    <w:p w14:paraId="5425C900" w14:textId="77777777" w:rsidR="00A312EE" w:rsidRDefault="00A312EE" w:rsidP="006629E3">
      <w:pPr>
        <w:pStyle w:val="xmsonormal"/>
        <w:rPr>
          <w:sz w:val="18"/>
          <w:szCs w:val="18"/>
        </w:rPr>
      </w:pPr>
      <w:r w:rsidRPr="00A312EE">
        <w:rPr>
          <w:sz w:val="18"/>
          <w:szCs w:val="18"/>
        </w:rPr>
        <w:t>Students need an education that prepares them to be successful in an ever-changing technical world. Teachers can help by transforming their lessons into digital student resources. This course shows educators how to move content into interactive and engaging multimedia presentations for differentiated and flipped learning.</w:t>
      </w:r>
      <w:r>
        <w:rPr>
          <w:sz w:val="18"/>
          <w:szCs w:val="18"/>
        </w:rPr>
        <w:t xml:space="preserve"> </w:t>
      </w:r>
    </w:p>
    <w:p w14:paraId="489CD9AB" w14:textId="77777777" w:rsidR="00A312EE" w:rsidRDefault="00A312EE" w:rsidP="006629E3">
      <w:pPr>
        <w:pStyle w:val="xmsonormal"/>
        <w:rPr>
          <w:sz w:val="18"/>
          <w:szCs w:val="18"/>
        </w:rPr>
      </w:pPr>
    </w:p>
    <w:p w14:paraId="445758B3" w14:textId="77777777" w:rsidR="006629E3" w:rsidRDefault="00A312EE" w:rsidP="006629E3">
      <w:pPr>
        <w:pStyle w:val="xmsonormal"/>
      </w:pPr>
      <w:r w:rsidRPr="000A700B">
        <w:t>Teaching Technical Skills Using Video</w:t>
      </w:r>
    </w:p>
    <w:p w14:paraId="65F2B43A" w14:textId="77777777" w:rsidR="006629E3" w:rsidRPr="00A312EE" w:rsidRDefault="00A312EE" w:rsidP="006629E3">
      <w:pPr>
        <w:pStyle w:val="xmsonormal"/>
        <w:rPr>
          <w:sz w:val="18"/>
          <w:szCs w:val="18"/>
        </w:rPr>
      </w:pPr>
      <w:r w:rsidRPr="00A312EE">
        <w:rPr>
          <w:sz w:val="18"/>
          <w:szCs w:val="18"/>
        </w:rPr>
        <w:t xml:space="preserve">Video offers a unique method for teaching and learning—especially for technical skills like programming. Not all students are </w:t>
      </w:r>
      <w:proofErr w:type="gramStart"/>
      <w:r w:rsidRPr="00A312EE">
        <w:rPr>
          <w:sz w:val="18"/>
          <w:szCs w:val="18"/>
        </w:rPr>
        <w:t>coders, but</w:t>
      </w:r>
      <w:proofErr w:type="gramEnd"/>
      <w:r w:rsidRPr="00A312EE">
        <w:rPr>
          <w:sz w:val="18"/>
          <w:szCs w:val="18"/>
        </w:rPr>
        <w:t xml:space="preserve"> giving your classes exposure to these subjects via video will enhance their learning, retention, and future career opportunities. In this course, Renaldo Lawrence introduces a variety of tools to deliver lessons via video and help increase higher-order thinking. Renaldo shows how to understand each student's learning style and then use support material, adapt existing online content, and record your own videos to teach technical skills. Learn how to record and edit videos with </w:t>
      </w:r>
      <w:proofErr w:type="spellStart"/>
      <w:r w:rsidRPr="00A312EE">
        <w:rPr>
          <w:sz w:val="18"/>
          <w:szCs w:val="18"/>
        </w:rPr>
        <w:t>TubeChop</w:t>
      </w:r>
      <w:proofErr w:type="spellEnd"/>
      <w:r w:rsidRPr="00A312EE">
        <w:rPr>
          <w:sz w:val="18"/>
          <w:szCs w:val="18"/>
        </w:rPr>
        <w:t>, Adobe Spark, and other video applications, and share lessons with other educators. Plus, find out how to cultivate technical skills in students that are more music, art, or literary inclined.</w:t>
      </w:r>
      <w:r w:rsidR="006629E3" w:rsidRPr="00A312EE">
        <w:rPr>
          <w:sz w:val="18"/>
          <w:szCs w:val="18"/>
        </w:rPr>
        <w:t> </w:t>
      </w:r>
    </w:p>
    <w:p w14:paraId="2AF8EFCF" w14:textId="77777777" w:rsidR="00A312EE" w:rsidRDefault="00A312EE" w:rsidP="006629E3">
      <w:pPr>
        <w:pStyle w:val="xmsonormal"/>
      </w:pPr>
    </w:p>
    <w:p w14:paraId="2B14B0C4" w14:textId="77777777" w:rsidR="00A312EE" w:rsidRDefault="00A312EE" w:rsidP="006629E3">
      <w:pPr>
        <w:pStyle w:val="xmsonormal"/>
      </w:pPr>
      <w:r w:rsidRPr="000A700B">
        <w:t>Writing Effective Learning Objectives</w:t>
      </w:r>
    </w:p>
    <w:p w14:paraId="53CE1D81" w14:textId="77777777" w:rsidR="006629E3" w:rsidRDefault="00A312EE" w:rsidP="006629E3">
      <w:pPr>
        <w:pStyle w:val="xmsonormal"/>
        <w:rPr>
          <w:sz w:val="18"/>
          <w:szCs w:val="18"/>
        </w:rPr>
      </w:pPr>
      <w:r w:rsidRPr="00A312EE">
        <w:rPr>
          <w:sz w:val="18"/>
          <w:szCs w:val="18"/>
        </w:rPr>
        <w:t>Setting clear expectations is the foundation to good instruction and the key to helping students achieve desired learning outcomes. In this course, John-Paul Ballard shows how to write learning objectives for any situation, while exploring learning objective structure, theory, and examples of strong and weak objectives. He explores how learning objectives vary according to audience and deployment</w:t>
      </w:r>
      <w:r w:rsidR="00920825">
        <w:rPr>
          <w:sz w:val="18"/>
          <w:szCs w:val="18"/>
        </w:rPr>
        <w:t xml:space="preserve"> - </w:t>
      </w:r>
      <w:r w:rsidRPr="00A312EE">
        <w:rPr>
          <w:sz w:val="18"/>
          <w:szCs w:val="18"/>
        </w:rPr>
        <w:t>e</w:t>
      </w:r>
      <w:r>
        <w:rPr>
          <w:sz w:val="18"/>
          <w:szCs w:val="18"/>
        </w:rPr>
        <w:t>-</w:t>
      </w:r>
      <w:r w:rsidRPr="00A312EE">
        <w:rPr>
          <w:sz w:val="18"/>
          <w:szCs w:val="18"/>
        </w:rPr>
        <w:t>learning, online tutorials, classrooms, webinars, and more</w:t>
      </w:r>
      <w:r w:rsidR="00920825">
        <w:rPr>
          <w:sz w:val="18"/>
          <w:szCs w:val="18"/>
        </w:rPr>
        <w:t xml:space="preserve"> - </w:t>
      </w:r>
      <w:r w:rsidRPr="00A312EE">
        <w:rPr>
          <w:sz w:val="18"/>
          <w:szCs w:val="18"/>
        </w:rPr>
        <w:t>and how to tie them to learning assessments.</w:t>
      </w:r>
    </w:p>
    <w:p w14:paraId="254EB096" w14:textId="77777777" w:rsidR="00920825" w:rsidRPr="00A312EE" w:rsidRDefault="00920825" w:rsidP="006629E3">
      <w:pPr>
        <w:pStyle w:val="xmsonormal"/>
        <w:rPr>
          <w:sz w:val="18"/>
          <w:szCs w:val="18"/>
        </w:rPr>
      </w:pPr>
    </w:p>
    <w:p w14:paraId="56D93259" w14:textId="77777777" w:rsidR="00A312EE" w:rsidRDefault="00A312EE" w:rsidP="006629E3">
      <w:pPr>
        <w:pStyle w:val="xmsonormal"/>
      </w:pPr>
      <w:r w:rsidRPr="000A700B">
        <w:t>Data Driven Instruction</w:t>
      </w:r>
      <w:r>
        <w:t xml:space="preserve"> </w:t>
      </w:r>
    </w:p>
    <w:p w14:paraId="656D6196" w14:textId="77777777" w:rsidR="006629E3" w:rsidRPr="00920825" w:rsidRDefault="00920825" w:rsidP="006629E3">
      <w:pPr>
        <w:pStyle w:val="xmsonormal"/>
        <w:rPr>
          <w:sz w:val="18"/>
          <w:szCs w:val="18"/>
        </w:rPr>
      </w:pPr>
      <w:r w:rsidRPr="00920825">
        <w:rPr>
          <w:sz w:val="18"/>
          <w:szCs w:val="18"/>
        </w:rPr>
        <w:t xml:space="preserve">Use data to point your classroom in the right direction. Learn how to collect and analyze student data and truly measure learning. Riyaz </w:t>
      </w:r>
      <w:proofErr w:type="spellStart"/>
      <w:r w:rsidRPr="00920825">
        <w:rPr>
          <w:sz w:val="18"/>
          <w:szCs w:val="18"/>
        </w:rPr>
        <w:t>Gayasaddin</w:t>
      </w:r>
      <w:proofErr w:type="spellEnd"/>
      <w:r w:rsidRPr="00920825">
        <w:rPr>
          <w:sz w:val="18"/>
          <w:szCs w:val="18"/>
        </w:rPr>
        <w:t xml:space="preserve"> explores setting class goals and tracking the results with tools such as the Excel Mastery Tracker, included for free with this course. He then walks through gathering and analyzing the data, and using it to strategically plan reteaching and remediation efforts. Plus, learn how to get buy-in and share your plan with students and their parents.</w:t>
      </w:r>
      <w:r w:rsidR="006629E3" w:rsidRPr="00920825">
        <w:rPr>
          <w:sz w:val="18"/>
          <w:szCs w:val="18"/>
        </w:rPr>
        <w:t> </w:t>
      </w:r>
    </w:p>
    <w:p w14:paraId="3045AEDB" w14:textId="77777777" w:rsidR="00044ED5" w:rsidRDefault="00044ED5"/>
    <w:sectPr w:rsidR="0004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E3"/>
    <w:rsid w:val="00044ED5"/>
    <w:rsid w:val="000A0EC6"/>
    <w:rsid w:val="000A700B"/>
    <w:rsid w:val="00450B78"/>
    <w:rsid w:val="005D4FF5"/>
    <w:rsid w:val="006629E3"/>
    <w:rsid w:val="00920825"/>
    <w:rsid w:val="00A312EE"/>
    <w:rsid w:val="00BD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6288"/>
  <w15:chartTrackingRefBased/>
  <w15:docId w15:val="{1DC4B0D8-B879-46CB-964C-D591925E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9E3"/>
    <w:rPr>
      <w:color w:val="0563C1"/>
      <w:u w:val="single"/>
    </w:rPr>
  </w:style>
  <w:style w:type="paragraph" w:customStyle="1" w:styleId="xmsonormal">
    <w:name w:val="x_msonormal"/>
    <w:basedOn w:val="Normal"/>
    <w:rsid w:val="006629E3"/>
    <w:rPr>
      <w:rFonts w:ascii="Calibri" w:hAnsi="Calibri" w:cs="Calibri"/>
      <w:sz w:val="24"/>
      <w:szCs w:val="24"/>
    </w:rPr>
  </w:style>
  <w:style w:type="character" w:styleId="FollowedHyperlink">
    <w:name w:val="FollowedHyperlink"/>
    <w:basedOn w:val="DefaultParagraphFont"/>
    <w:uiPriority w:val="99"/>
    <w:semiHidden/>
    <w:unhideWhenUsed/>
    <w:rsid w:val="006629E3"/>
    <w:rPr>
      <w:color w:val="954F72" w:themeColor="followedHyperlink"/>
      <w:u w:val="single"/>
    </w:rPr>
  </w:style>
  <w:style w:type="character" w:styleId="PlaceholderText">
    <w:name w:val="Placeholder Text"/>
    <w:basedOn w:val="DefaultParagraphFont"/>
    <w:uiPriority w:val="99"/>
    <w:semiHidden/>
    <w:rsid w:val="00A31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3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ps.uark.edu/logging-into-ly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 Johnson</dc:creator>
  <cp:keywords/>
  <dc:description/>
  <cp:lastModifiedBy>Lori L. Libbert</cp:lastModifiedBy>
  <cp:revision>2</cp:revision>
  <dcterms:created xsi:type="dcterms:W3CDTF">2020-08-06T17:05:00Z</dcterms:created>
  <dcterms:modified xsi:type="dcterms:W3CDTF">2020-08-06T17:05:00Z</dcterms:modified>
</cp:coreProperties>
</file>